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B3" w:rsidRDefault="00AA79FE">
      <w:r w:rsidRPr="00AA79FE">
        <w:rPr>
          <w:b/>
        </w:rPr>
        <w:t>Muscle Fatigue Lab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18CF">
        <w:rPr>
          <w:b/>
        </w:rPr>
        <w:t xml:space="preserve">                         </w:t>
      </w:r>
      <w:r>
        <w:t>Name__________________</w:t>
      </w:r>
    </w:p>
    <w:p w:rsidR="00AA79FE" w:rsidRDefault="00B90E8A">
      <w:r w:rsidRPr="00902C7E">
        <w:rPr>
          <w:u w:val="single"/>
        </w:rPr>
        <w:t>Purpose</w:t>
      </w:r>
      <w:r>
        <w:t>:  To determine how long it takes for your muscles to become tired and full of lactic acid.</w:t>
      </w:r>
    </w:p>
    <w:p w:rsidR="00B90E8A" w:rsidRDefault="00B90E8A">
      <w:r w:rsidRPr="00902C7E">
        <w:rPr>
          <w:u w:val="single"/>
        </w:rPr>
        <w:t>Materials</w:t>
      </w:r>
      <w:r>
        <w:t>:  Partner, test tube clamp, clock or watch, graph paper, pencil</w:t>
      </w:r>
    </w:p>
    <w:p w:rsidR="007918CF" w:rsidRDefault="00B90E8A" w:rsidP="00B90E8A">
      <w:r w:rsidRPr="00902C7E">
        <w:rPr>
          <w:u w:val="single"/>
        </w:rPr>
        <w:t>Procedure</w:t>
      </w:r>
      <w:r>
        <w:t>:  You will be assigned a partner.  Each person will have one job.  After you have finished all 20, 10-second trials, switch jobs</w:t>
      </w:r>
      <w:r w:rsidR="007918CF">
        <w:t>.</w:t>
      </w:r>
    </w:p>
    <w:p w:rsidR="00B90E8A" w:rsidRDefault="007918CF" w:rsidP="00B90E8A">
      <w:r>
        <w:t xml:space="preserve">        </w:t>
      </w:r>
      <w:r w:rsidR="00B90E8A">
        <w:t xml:space="preserve">    </w:t>
      </w:r>
      <w:r w:rsidR="00B90E8A" w:rsidRPr="00902C7E">
        <w:rPr>
          <w:u w:val="single"/>
        </w:rPr>
        <w:t xml:space="preserve">Job </w:t>
      </w:r>
      <w:proofErr w:type="gramStart"/>
      <w:r w:rsidR="00B90E8A" w:rsidRPr="00902C7E">
        <w:rPr>
          <w:u w:val="single"/>
        </w:rPr>
        <w:t>1  Squeezer</w:t>
      </w:r>
      <w:proofErr w:type="gramEnd"/>
      <w:r w:rsidR="00B90E8A">
        <w:t xml:space="preserve">   1.  Pinch the test tube clamp together in your non-writing hand as many times</w:t>
      </w:r>
      <w:r>
        <w:t xml:space="preserve"> </w:t>
      </w:r>
      <w:r w:rsidR="00B90E8A">
        <w:t>as possible.  Count the number silently.</w:t>
      </w:r>
      <w:r>
        <w:t xml:space="preserve"> When timer says “time”, tell him/her the number of times you squeezed the clamp together in each 10 second trial.</w:t>
      </w:r>
      <w:r w:rsidR="000E73A9">
        <w:br/>
        <w:t xml:space="preserve">         </w:t>
      </w:r>
      <w:r w:rsidR="00B90E8A">
        <w:t xml:space="preserve">   </w:t>
      </w:r>
      <w:proofErr w:type="gramStart"/>
      <w:r w:rsidR="00B90E8A" w:rsidRPr="00902C7E">
        <w:rPr>
          <w:u w:val="single"/>
        </w:rPr>
        <w:t>Job 2 Timer</w:t>
      </w:r>
      <w:r w:rsidR="00B90E8A">
        <w:t xml:space="preserve">           1.</w:t>
      </w:r>
      <w:proofErr w:type="gramEnd"/>
      <w:r w:rsidR="00B90E8A">
        <w:t xml:space="preserve">  Say “start” and after 10 seconds say “stop”.  Record the number </w:t>
      </w:r>
      <w:proofErr w:type="gramStart"/>
      <w:r w:rsidR="00B90E8A">
        <w:t>the  squeezer</w:t>
      </w:r>
      <w:proofErr w:type="gramEnd"/>
      <w:r w:rsidR="00B90E8A">
        <w:t xml:space="preserve"> shouts in the data table below.  Immediately start the next trial.</w:t>
      </w:r>
    </w:p>
    <w:tbl>
      <w:tblPr>
        <w:tblStyle w:val="TableGrid"/>
        <w:tblW w:w="0" w:type="auto"/>
        <w:tblLook w:val="04A0"/>
      </w:tblPr>
      <w:tblGrid>
        <w:gridCol w:w="738"/>
        <w:gridCol w:w="2663"/>
        <w:gridCol w:w="667"/>
        <w:gridCol w:w="2734"/>
      </w:tblGrid>
      <w:tr w:rsidR="00B90E8A" w:rsidTr="000E73A9">
        <w:trPr>
          <w:trHeight w:val="215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Trial #</w:t>
            </w:r>
          </w:p>
        </w:tc>
        <w:tc>
          <w:tcPr>
            <w:tcW w:w="2663" w:type="dxa"/>
          </w:tcPr>
          <w:p w:rsidR="00B90E8A" w:rsidRPr="000E73A9" w:rsidRDefault="00B90E8A" w:rsidP="004C737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 xml:space="preserve">Squeezer #1 </w:t>
            </w:r>
            <w:r w:rsidR="004C737A">
              <w:rPr>
                <w:sz w:val="18"/>
                <w:szCs w:val="18"/>
              </w:rPr>
              <w:t xml:space="preserve">, # of </w:t>
            </w:r>
            <w:r w:rsidRPr="000E73A9">
              <w:rPr>
                <w:sz w:val="18"/>
                <w:szCs w:val="18"/>
              </w:rPr>
              <w:t>squeezes</w:t>
            </w:r>
          </w:p>
        </w:tc>
        <w:tc>
          <w:tcPr>
            <w:tcW w:w="667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Trial #</w:t>
            </w:r>
          </w:p>
        </w:tc>
        <w:tc>
          <w:tcPr>
            <w:tcW w:w="2734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 xml:space="preserve">Squeezer #2 </w:t>
            </w:r>
            <w:r w:rsidR="004C737A">
              <w:rPr>
                <w:sz w:val="18"/>
                <w:szCs w:val="18"/>
              </w:rPr>
              <w:t xml:space="preserve">, # of </w:t>
            </w:r>
            <w:r w:rsidRPr="000E73A9">
              <w:rPr>
                <w:sz w:val="18"/>
                <w:szCs w:val="18"/>
              </w:rPr>
              <w:t>squeezes</w:t>
            </w:r>
          </w:p>
        </w:tc>
      </w:tr>
      <w:tr w:rsidR="00B90E8A" w:rsidTr="000E73A9">
        <w:trPr>
          <w:trHeight w:val="198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2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2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3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3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198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4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4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5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5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198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6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6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7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7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198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8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8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9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9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10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10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198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11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11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12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12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198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13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13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14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14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198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15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15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16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16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17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17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198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18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18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211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19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19</w:t>
            </w:r>
          </w:p>
        </w:tc>
        <w:tc>
          <w:tcPr>
            <w:tcW w:w="2734" w:type="dxa"/>
          </w:tcPr>
          <w:p w:rsidR="00B90E8A" w:rsidRDefault="00B90E8A" w:rsidP="00B90E8A"/>
        </w:tc>
      </w:tr>
      <w:tr w:rsidR="00B90E8A" w:rsidTr="000E73A9">
        <w:trPr>
          <w:trHeight w:val="55"/>
        </w:trPr>
        <w:tc>
          <w:tcPr>
            <w:tcW w:w="738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20</w:t>
            </w:r>
          </w:p>
        </w:tc>
        <w:tc>
          <w:tcPr>
            <w:tcW w:w="2663" w:type="dxa"/>
          </w:tcPr>
          <w:p w:rsidR="00B90E8A" w:rsidRPr="000E73A9" w:rsidRDefault="00B90E8A" w:rsidP="00B90E8A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B90E8A" w:rsidRPr="000E73A9" w:rsidRDefault="00B90E8A" w:rsidP="00501013">
            <w:pPr>
              <w:rPr>
                <w:sz w:val="18"/>
                <w:szCs w:val="18"/>
              </w:rPr>
            </w:pPr>
            <w:r w:rsidRPr="000E73A9">
              <w:rPr>
                <w:sz w:val="18"/>
                <w:szCs w:val="18"/>
              </w:rPr>
              <w:t>20</w:t>
            </w:r>
          </w:p>
        </w:tc>
        <w:tc>
          <w:tcPr>
            <w:tcW w:w="2734" w:type="dxa"/>
          </w:tcPr>
          <w:p w:rsidR="00B90E8A" w:rsidRDefault="00B90E8A" w:rsidP="00B90E8A"/>
        </w:tc>
      </w:tr>
    </w:tbl>
    <w:p w:rsidR="007918CF" w:rsidRPr="00AA79FE" w:rsidRDefault="007918CF" w:rsidP="00B90E8A">
      <w:r>
        <w:t>Graph the data below using a line graph.        Title:</w:t>
      </w:r>
    </w:p>
    <w:tbl>
      <w:tblPr>
        <w:tblStyle w:val="TableGrid"/>
        <w:tblW w:w="10102" w:type="dxa"/>
        <w:jc w:val="center"/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18CF" w:rsidTr="007918CF">
        <w:trPr>
          <w:trHeight w:val="80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76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80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76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80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76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80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80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76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80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76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7918CF" w:rsidTr="007918CF">
        <w:trPr>
          <w:trHeight w:val="84"/>
          <w:jc w:val="center"/>
        </w:trPr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7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  <w:tc>
          <w:tcPr>
            <w:tcW w:w="246" w:type="dxa"/>
          </w:tcPr>
          <w:p w:rsidR="007918CF" w:rsidRDefault="007918CF" w:rsidP="00B90E8A"/>
        </w:tc>
      </w:tr>
      <w:tr w:rsidR="000E73A9" w:rsidTr="007918CF">
        <w:trPr>
          <w:trHeight w:val="84"/>
          <w:jc w:val="center"/>
        </w:trPr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</w:tr>
      <w:tr w:rsidR="000E73A9" w:rsidTr="007918CF">
        <w:trPr>
          <w:trHeight w:val="84"/>
          <w:jc w:val="center"/>
        </w:trPr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7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  <w:tc>
          <w:tcPr>
            <w:tcW w:w="246" w:type="dxa"/>
          </w:tcPr>
          <w:p w:rsidR="000E73A9" w:rsidRDefault="000E73A9" w:rsidP="00B90E8A"/>
        </w:tc>
      </w:tr>
    </w:tbl>
    <w:p w:rsidR="007918CF" w:rsidRDefault="007918CF" w:rsidP="007918CF">
      <w:pPr>
        <w:pStyle w:val="ListParagraph"/>
        <w:numPr>
          <w:ilvl w:val="0"/>
          <w:numId w:val="1"/>
        </w:numPr>
      </w:pPr>
      <w:r>
        <w:lastRenderedPageBreak/>
        <w:t xml:space="preserve"> Looking at your graph, what trends do you notice?</w:t>
      </w:r>
    </w:p>
    <w:p w:rsidR="00BF1A48" w:rsidRDefault="00BF1A48" w:rsidP="00BF1A48"/>
    <w:p w:rsidR="00BF1A48" w:rsidRDefault="00BF1A48" w:rsidP="00BF1A48">
      <w:r>
        <w:t xml:space="preserve">       2.    </w:t>
      </w:r>
      <w:r w:rsidRPr="00BF1A48">
        <w:rPr>
          <w:b/>
        </w:rPr>
        <w:t>Scientifically explain WHY</w:t>
      </w:r>
      <w:r>
        <w:t xml:space="preserve"> the overall trend was downward.  In other words, why weren’t you able to do as </w:t>
      </w:r>
      <w:r>
        <w:br/>
        <w:t xml:space="preserve">               many in later trials as you did in earlier </w:t>
      </w:r>
      <w:proofErr w:type="gramStart"/>
      <w:r>
        <w:t>trials.</w:t>
      </w:r>
      <w:proofErr w:type="gramEnd"/>
    </w:p>
    <w:p w:rsidR="007918CF" w:rsidRDefault="007918CF" w:rsidP="007918CF"/>
    <w:p w:rsidR="007918CF" w:rsidRDefault="00BF1A48" w:rsidP="00BF1A48">
      <w:pPr>
        <w:ind w:left="360"/>
      </w:pPr>
      <w:r>
        <w:t xml:space="preserve">3. </w:t>
      </w:r>
      <w:r w:rsidR="007918CF">
        <w:t>How did your squeezing hand and arm feel towards the end of your trials?</w:t>
      </w:r>
    </w:p>
    <w:p w:rsidR="007918CF" w:rsidRDefault="007918CF" w:rsidP="007918CF">
      <w:pPr>
        <w:pStyle w:val="ListParagraph"/>
      </w:pPr>
    </w:p>
    <w:p w:rsidR="007918CF" w:rsidRDefault="007918CF" w:rsidP="007918CF">
      <w:pPr>
        <w:pStyle w:val="ListParagraph"/>
      </w:pPr>
    </w:p>
    <w:p w:rsidR="007918CF" w:rsidRDefault="007918CF" w:rsidP="007918CF">
      <w:pPr>
        <w:pStyle w:val="ListParagraph"/>
      </w:pPr>
      <w:r>
        <w:t xml:space="preserve">Information:  When you work your muscles a lot in a short amount of time, your muscles cannot get the oxygen they need for the aerobic respiration.  </w:t>
      </w:r>
      <w:proofErr w:type="spellStart"/>
      <w:r>
        <w:t>Insead</w:t>
      </w:r>
      <w:proofErr w:type="spellEnd"/>
      <w:r>
        <w:t xml:space="preserve">, your muscles undergo anaerobic respiration and produce lactic acid.  When the lactic acid builds up, you get a burning sensation followed by pain in </w:t>
      </w:r>
      <w:proofErr w:type="gramStart"/>
      <w:r>
        <w:t>the that</w:t>
      </w:r>
      <w:proofErr w:type="gramEnd"/>
      <w:r>
        <w:t xml:space="preserve"> muscle.   With this information, answer the following questions:</w:t>
      </w:r>
    </w:p>
    <w:p w:rsidR="007918CF" w:rsidRDefault="00BF1A48" w:rsidP="00BF1A48">
      <w:pPr>
        <w:ind w:left="360"/>
      </w:pPr>
      <w:r>
        <w:t xml:space="preserve">4. </w:t>
      </w:r>
      <w:r w:rsidR="007918CF">
        <w:t xml:space="preserve">By looking at your results, pinpoint </w:t>
      </w:r>
      <w:r>
        <w:t xml:space="preserve">the trial number (or trial range) </w:t>
      </w:r>
      <w:r w:rsidR="007918CF">
        <w:t>when you think you first had a lot of lactic acid build-up.  How do you know?</w:t>
      </w:r>
    </w:p>
    <w:p w:rsidR="007918CF" w:rsidRDefault="007918CF" w:rsidP="007918CF"/>
    <w:p w:rsidR="007918CF" w:rsidRDefault="00BF1A48" w:rsidP="00BF1A48">
      <w:pPr>
        <w:ind w:left="360"/>
      </w:pPr>
      <w:r>
        <w:t xml:space="preserve">5. </w:t>
      </w:r>
      <w:r w:rsidR="007918CF">
        <w:t>What was the independent variable in this experiment? _________________________</w:t>
      </w:r>
    </w:p>
    <w:p w:rsidR="007918CF" w:rsidRDefault="007918CF" w:rsidP="007918CF">
      <w:pPr>
        <w:pStyle w:val="ListParagraph"/>
      </w:pPr>
    </w:p>
    <w:p w:rsidR="007918CF" w:rsidRDefault="00BF1A48" w:rsidP="00BF1A48">
      <w:pPr>
        <w:ind w:left="360"/>
      </w:pPr>
      <w:r>
        <w:t xml:space="preserve">6. </w:t>
      </w:r>
      <w:r w:rsidR="007918CF">
        <w:t>What was the dependent variable in this experiment? _________________________</w:t>
      </w:r>
    </w:p>
    <w:p w:rsidR="007918CF" w:rsidRDefault="007918CF" w:rsidP="007918CF">
      <w:pPr>
        <w:pStyle w:val="ListParagraph"/>
      </w:pPr>
    </w:p>
    <w:p w:rsidR="007918CF" w:rsidRDefault="00BF1A48" w:rsidP="00BF1A48">
      <w:pPr>
        <w:ind w:left="360"/>
      </w:pPr>
      <w:r>
        <w:t xml:space="preserve">7. </w:t>
      </w:r>
      <w:r w:rsidR="007918CF">
        <w:t>Write the equation below for the reaction that was happening in your muscles during this lab.</w:t>
      </w:r>
    </w:p>
    <w:p w:rsidR="00BF1A48" w:rsidRDefault="00BF1A48" w:rsidP="00BF1A48"/>
    <w:p w:rsidR="00BF1A48" w:rsidRDefault="00BF1A48" w:rsidP="00BF1A48"/>
    <w:p w:rsidR="00BF1A48" w:rsidRDefault="00BF1A48" w:rsidP="00BF1A48"/>
    <w:p w:rsidR="00BF1A48" w:rsidRPr="00AA79FE" w:rsidRDefault="00BF1A48" w:rsidP="00BF1A48">
      <w:r>
        <w:t xml:space="preserve">        8.  From an energy perspective, why can you perform aerobic activities for much longer than you can perform   </w:t>
      </w:r>
      <w:r>
        <w:br/>
        <w:t xml:space="preserve">              anaerobic </w:t>
      </w:r>
      <w:proofErr w:type="gramStart"/>
      <w:r>
        <w:t>activities.</w:t>
      </w:r>
      <w:proofErr w:type="gramEnd"/>
      <w:r>
        <w:t xml:space="preserve">  </w:t>
      </w:r>
      <w:r w:rsidRPr="000E73A9">
        <w:rPr>
          <w:u w:val="single"/>
        </w:rPr>
        <w:t>EXPLAIN from an ENERGY perspective</w:t>
      </w:r>
      <w:r>
        <w:t>!</w:t>
      </w:r>
    </w:p>
    <w:sectPr w:rsidR="00BF1A48" w:rsidRPr="00AA79FE" w:rsidSect="00791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83F"/>
    <w:multiLevelType w:val="hybridMultilevel"/>
    <w:tmpl w:val="EEDC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432C"/>
    <w:rsid w:val="000E432C"/>
    <w:rsid w:val="000E73A9"/>
    <w:rsid w:val="001E7D1B"/>
    <w:rsid w:val="003E7451"/>
    <w:rsid w:val="004C737A"/>
    <w:rsid w:val="007918CF"/>
    <w:rsid w:val="00902C7E"/>
    <w:rsid w:val="00AA79FE"/>
    <w:rsid w:val="00B90E8A"/>
    <w:rsid w:val="00BF1A48"/>
    <w:rsid w:val="00D44BE1"/>
    <w:rsid w:val="00F277B3"/>
    <w:rsid w:val="00F9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Douglas Brandon Inge</cp:lastModifiedBy>
  <cp:revision>7</cp:revision>
  <dcterms:created xsi:type="dcterms:W3CDTF">2010-09-16T17:37:00Z</dcterms:created>
  <dcterms:modified xsi:type="dcterms:W3CDTF">2011-09-21T12:37:00Z</dcterms:modified>
</cp:coreProperties>
</file>